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99" w:rsidRPr="00EE7E27" w:rsidRDefault="00453A99" w:rsidP="00EE7E27">
      <w:pPr>
        <w:spacing w:after="0"/>
        <w:jc w:val="center"/>
        <w:rPr>
          <w:b/>
          <w:caps/>
          <w:lang w:val="el-GR"/>
        </w:rPr>
      </w:pPr>
      <w:bookmarkStart w:id="0" w:name="_GoBack"/>
      <w:bookmarkEnd w:id="0"/>
      <w:r w:rsidRPr="00EE7E27">
        <w:rPr>
          <w:b/>
          <w:caps/>
          <w:lang w:val="el-GR"/>
        </w:rPr>
        <w:t xml:space="preserve">Κυκλοφοριακά στοιχεία </w:t>
      </w:r>
    </w:p>
    <w:p w:rsidR="00453A99" w:rsidRPr="00453A99" w:rsidRDefault="00453A99" w:rsidP="00453A99">
      <w:pPr>
        <w:jc w:val="center"/>
        <w:rPr>
          <w:caps/>
          <w:lang w:val="el-GR"/>
        </w:rPr>
      </w:pPr>
      <w:r w:rsidRPr="00453A99">
        <w:rPr>
          <w:caps/>
          <w:lang w:val="el-GR"/>
        </w:rPr>
        <w:t>Οκτώβριος 2022</w:t>
      </w:r>
    </w:p>
    <w:p w:rsidR="0071230A" w:rsidRDefault="0071230A" w:rsidP="00453A99">
      <w:pPr>
        <w:rPr>
          <w:lang w:val="el-GR"/>
        </w:rPr>
      </w:pPr>
      <w:r w:rsidRPr="0071230A">
        <w:rPr>
          <w:u w:val="single"/>
          <w:lang w:val="el-GR"/>
        </w:rPr>
        <w:t xml:space="preserve">Α. </w:t>
      </w:r>
      <w:r w:rsidR="00453A99" w:rsidRPr="0071230A">
        <w:rPr>
          <w:u w:val="single"/>
          <w:lang w:val="el-GR"/>
        </w:rPr>
        <w:t xml:space="preserve"> Πειραιά</w:t>
      </w:r>
      <w:r w:rsidRPr="0071230A">
        <w:rPr>
          <w:u w:val="single"/>
          <w:lang w:val="el-GR"/>
        </w:rPr>
        <w:t>ς</w:t>
      </w:r>
      <w:r w:rsidR="00453A99" w:rsidRPr="00453A99">
        <w:rPr>
          <w:lang w:val="el-GR"/>
        </w:rPr>
        <w:t xml:space="preserve"> </w:t>
      </w:r>
    </w:p>
    <w:p w:rsidR="00453A99" w:rsidRPr="00EE7E27" w:rsidRDefault="00EE7E27" w:rsidP="00453A99">
      <w:pPr>
        <w:rPr>
          <w:u w:val="single"/>
          <w:lang w:val="el-GR"/>
        </w:rPr>
      </w:pPr>
      <w:r w:rsidRPr="00453A99">
        <w:rPr>
          <w:rFonts w:ascii="Calibri" w:eastAsia="Times New Roman" w:hAnsi="Calibri" w:cs="Calibri"/>
          <w:color w:val="000000"/>
          <w:u w:val="single"/>
          <w:lang w:val="el-GR"/>
        </w:rPr>
        <w:t>ΜΕΣΕΣ ΩΡΙΑΙΕΣ ΤΙΜΕΣ (7:00-19:00)</w:t>
      </w:r>
    </w:p>
    <w:tbl>
      <w:tblPr>
        <w:tblW w:w="10889" w:type="dxa"/>
        <w:tblLook w:val="04A0" w:firstRow="1" w:lastRow="0" w:firstColumn="1" w:lastColumn="0" w:noHBand="0" w:noVBand="1"/>
      </w:tblPr>
      <w:tblGrid>
        <w:gridCol w:w="1727"/>
        <w:gridCol w:w="855"/>
        <w:gridCol w:w="739"/>
        <w:gridCol w:w="1011"/>
        <w:gridCol w:w="1102"/>
        <w:gridCol w:w="767"/>
        <w:gridCol w:w="760"/>
        <w:gridCol w:w="1102"/>
        <w:gridCol w:w="677"/>
        <w:gridCol w:w="1048"/>
        <w:gridCol w:w="1101"/>
      </w:tblGrid>
      <w:tr w:rsidR="00453A99" w:rsidRPr="00453A99" w:rsidTr="00EE7E27">
        <w:trPr>
          <w:trHeight w:val="252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A99">
              <w:rPr>
                <w:rFonts w:ascii="Calibri" w:eastAsia="Times New Roman" w:hAnsi="Calibri" w:cs="Calibri"/>
                <w:b/>
                <w:color w:val="000000"/>
              </w:rPr>
              <w:t>ΕΙΣΟΔΟΣ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453A99" w:rsidRPr="00453A99" w:rsidTr="00EE7E27">
        <w:trPr>
          <w:trHeight w:val="252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ΔΙΕΛΕΥΣΕΙΣ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ΚΑΤΑΛΗΨΗ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ΤΑΧΥΤΗΤΑ</w:t>
            </w:r>
          </w:p>
        </w:tc>
      </w:tr>
      <w:tr w:rsidR="00453A99" w:rsidRPr="00453A99" w:rsidTr="00EE7E27">
        <w:trPr>
          <w:trHeight w:val="252"/>
        </w:trPr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ΟΔΙΚΟΣ ΑΞΟΝΑΣ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</w:tr>
      <w:tr w:rsidR="00453A99" w:rsidRPr="00453A99" w:rsidTr="00EE7E27">
        <w:trPr>
          <w:trHeight w:val="50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Είσοδος από Λ. Κηφισού προς Πειραιά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MS132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-1,2%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-28,9%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12,0%</w:t>
            </w:r>
          </w:p>
        </w:tc>
      </w:tr>
      <w:tr w:rsidR="00453A99" w:rsidRPr="00453A99" w:rsidTr="00EE7E27">
        <w:trPr>
          <w:trHeight w:val="50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Είσοδος από Λ. Ποσειδώνος προς Πειραιά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MS153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1506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-1,0%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-30,2%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13,0%</w:t>
            </w:r>
          </w:p>
        </w:tc>
      </w:tr>
      <w:tr w:rsidR="00453A99" w:rsidRPr="00453A99" w:rsidTr="00EE7E27">
        <w:trPr>
          <w:trHeight w:val="756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Είσοδος από Λ. </w:t>
            </w: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Ποσειδώνος</w:t>
            </w:r>
            <w:proofErr w:type="spellEnd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και </w:t>
            </w: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Λ.Κηφισού</w:t>
            </w:r>
            <w:proofErr w:type="spellEnd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 προς Πειραιά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 xml:space="preserve">MS132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&amp;</w:t>
            </w:r>
            <w:r w:rsidRPr="00453A99">
              <w:rPr>
                <w:rFonts w:ascii="Calibri" w:eastAsia="Times New Roman" w:hAnsi="Calibri" w:cs="Calibri"/>
                <w:color w:val="000000"/>
              </w:rPr>
              <w:t xml:space="preserve"> MS153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2330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2306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-1,1%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71"/>
        <w:tblW w:w="10862" w:type="dxa"/>
        <w:tblLook w:val="04A0" w:firstRow="1" w:lastRow="0" w:firstColumn="1" w:lastColumn="0" w:noHBand="0" w:noVBand="1"/>
      </w:tblPr>
      <w:tblGrid>
        <w:gridCol w:w="1976"/>
        <w:gridCol w:w="1015"/>
        <w:gridCol w:w="888"/>
        <w:gridCol w:w="747"/>
        <w:gridCol w:w="1111"/>
        <w:gridCol w:w="665"/>
        <w:gridCol w:w="833"/>
        <w:gridCol w:w="1081"/>
        <w:gridCol w:w="735"/>
        <w:gridCol w:w="747"/>
        <w:gridCol w:w="1081"/>
      </w:tblGrid>
      <w:tr w:rsidR="00EE7E27" w:rsidRPr="00453A99" w:rsidTr="007E2E6A">
        <w:trPr>
          <w:trHeight w:val="25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ΕΞΟΔΟΣ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EE7E27" w:rsidRPr="00453A99" w:rsidTr="007E2E6A">
        <w:trPr>
          <w:trHeight w:val="25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ΔΙΕΛΕΥΣΕΙΣ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ΚΑΤΑΛΗΨΗ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ΤΑΧΥΤΗΤΑ</w:t>
            </w:r>
          </w:p>
        </w:tc>
      </w:tr>
      <w:tr w:rsidR="00EE7E27" w:rsidRPr="00453A99" w:rsidTr="007E2E6A">
        <w:trPr>
          <w:trHeight w:val="256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ΟΔΙΚΟΣ ΑΞΟΝΑΣ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</w:tr>
      <w:tr w:rsidR="00EE7E27" w:rsidRPr="00453A99" w:rsidTr="007E2E6A">
        <w:trPr>
          <w:trHeight w:val="51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Εξοδος</w:t>
            </w:r>
            <w:proofErr w:type="spellEnd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Λ. Ποσειδώνος προς Λ. Κηφισού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MS141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781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736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-5,8%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-5,2%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0,1%</w:t>
            </w:r>
          </w:p>
        </w:tc>
      </w:tr>
      <w:tr w:rsidR="00EE7E27" w:rsidRPr="00453A99" w:rsidTr="007E2E6A">
        <w:trPr>
          <w:trHeight w:val="47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Εξοδος</w:t>
            </w:r>
            <w:proofErr w:type="spellEnd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από Λ. Ποσειδώνος προς Αθήνα - Γλυφάδα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MS142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1607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1471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-8,4%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0,1%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-0,4%</w:t>
            </w:r>
          </w:p>
        </w:tc>
      </w:tr>
      <w:tr w:rsidR="00EE7E27" w:rsidRPr="00453A99" w:rsidTr="007E2E6A">
        <w:trPr>
          <w:trHeight w:val="5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Εξοδος</w:t>
            </w:r>
            <w:proofErr w:type="spellEnd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από Λ. </w:t>
            </w: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Ποσειδώνος</w:t>
            </w:r>
            <w:proofErr w:type="spellEnd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και </w:t>
            </w: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Λ.Κηφισού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7E2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MS1</w:t>
            </w:r>
            <w:r w:rsidR="007E2E6A">
              <w:rPr>
                <w:rFonts w:ascii="Calibri" w:eastAsia="Times New Roman" w:hAnsi="Calibri" w:cs="Calibri"/>
                <w:color w:val="000000"/>
                <w:lang w:val="el-GR"/>
              </w:rPr>
              <w:t>41 &amp;</w:t>
            </w:r>
            <w:r w:rsidRPr="00453A99">
              <w:rPr>
                <w:rFonts w:ascii="Calibri" w:eastAsia="Times New Roman" w:hAnsi="Calibri" w:cs="Calibri"/>
                <w:color w:val="000000"/>
              </w:rPr>
              <w:t xml:space="preserve"> MS1</w:t>
            </w:r>
            <w:r w:rsidR="007E2E6A">
              <w:rPr>
                <w:rFonts w:ascii="Calibri" w:eastAsia="Times New Roman" w:hAnsi="Calibri" w:cs="Calibri"/>
                <w:color w:val="000000"/>
                <w:lang w:val="el-GR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2388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-7,6%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E27" w:rsidRPr="00453A99" w:rsidTr="007E2E6A">
        <w:trPr>
          <w:trHeight w:val="51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Πειραιώς προς Ομόνοια                      (150μ. Από Λαμπράκη)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MS725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-10,4%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-28,9%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6,2%</w:t>
            </w:r>
          </w:p>
        </w:tc>
      </w:tr>
    </w:tbl>
    <w:p w:rsidR="00453A99" w:rsidRDefault="00453A99" w:rsidP="00453A99">
      <w:pPr>
        <w:rPr>
          <w:lang w:val="el-GR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2323"/>
        <w:gridCol w:w="850"/>
        <w:gridCol w:w="665"/>
        <w:gridCol w:w="747"/>
        <w:gridCol w:w="1181"/>
        <w:gridCol w:w="665"/>
        <w:gridCol w:w="747"/>
        <w:gridCol w:w="1181"/>
        <w:gridCol w:w="665"/>
        <w:gridCol w:w="747"/>
        <w:gridCol w:w="1181"/>
      </w:tblGrid>
      <w:tr w:rsidR="003303CD" w:rsidRPr="003303CD" w:rsidTr="007E2E6A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ΛΙΜΑΝΙ-ΚΕΝΤΡΟ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03CD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03CD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3303CD" w:rsidRPr="003303CD" w:rsidTr="007E2E6A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ΔΙΕΛΕΥΣΕΙΣ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ΚΑΤΑΛΗΨΗ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ΤΑΧΥΤΗΤΑ</w:t>
            </w:r>
          </w:p>
        </w:tc>
      </w:tr>
      <w:tr w:rsidR="003303CD" w:rsidRPr="003303CD" w:rsidTr="007E2E6A">
        <w:trPr>
          <w:trHeight w:val="255"/>
        </w:trPr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ΟΔΙΚΟΣ ΑΞΟΝΑΣ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</w:tr>
      <w:tr w:rsidR="003303CD" w:rsidRPr="003303CD" w:rsidTr="007E2E6A">
        <w:trPr>
          <w:trHeight w:val="51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 xml:space="preserve">Γούναρη προς Λιμάνι μετά την </w:t>
            </w:r>
            <w:proofErr w:type="spellStart"/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>πλ.Ιπποδαμείας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MS699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-5,6%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-7,5%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4,4%</w:t>
            </w:r>
          </w:p>
        </w:tc>
      </w:tr>
      <w:tr w:rsidR="003303CD" w:rsidRPr="003303CD" w:rsidTr="007E2E6A">
        <w:trPr>
          <w:trHeight w:val="51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 xml:space="preserve">Εθνικής Αντιστάσεως προς </w:t>
            </w:r>
            <w:proofErr w:type="spellStart"/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>Ομ</w:t>
            </w:r>
            <w:proofErr w:type="spellEnd"/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 xml:space="preserve">. </w:t>
            </w:r>
            <w:proofErr w:type="spellStart"/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>Σκυλίτση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MS733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-7,7%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-22,2%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13,0%</w:t>
            </w:r>
          </w:p>
        </w:tc>
      </w:tr>
      <w:tr w:rsidR="003303CD" w:rsidRPr="003303CD" w:rsidTr="007E2E6A">
        <w:trPr>
          <w:trHeight w:val="76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>Ακτή Ποσειδώνος προς Ακτή Μιαούλη πριν τη Γούναρη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MS747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-1,6%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-12,6%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8,2%</w:t>
            </w:r>
          </w:p>
        </w:tc>
      </w:tr>
      <w:tr w:rsidR="003303CD" w:rsidRPr="003303CD" w:rsidTr="007E2E6A">
        <w:trPr>
          <w:trHeight w:val="552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>Ακτή Ποσειδώνος προς Ακτή Κονδύλη πριν τη Γούναρη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MS749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1067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-8,4%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-41,9%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20,8%</w:t>
            </w:r>
          </w:p>
        </w:tc>
      </w:tr>
    </w:tbl>
    <w:p w:rsidR="003303CD" w:rsidRDefault="003303CD" w:rsidP="00453A99">
      <w:pPr>
        <w:rPr>
          <w:lang w:val="el-GR"/>
        </w:rPr>
      </w:pPr>
    </w:p>
    <w:p w:rsidR="007E2E6A" w:rsidRDefault="007E2E6A" w:rsidP="007E2E6A">
      <w:pPr>
        <w:ind w:firstLine="360"/>
        <w:rPr>
          <w:lang w:val="el-GR"/>
        </w:rPr>
      </w:pPr>
      <w:r w:rsidRPr="00A81615">
        <w:rPr>
          <w:lang w:val="el-GR"/>
        </w:rPr>
        <w:lastRenderedPageBreak/>
        <w:t xml:space="preserve">Για τον Πειραιά, τα κυκλοφοριακά στοιχεία αφορούν σε θέσεις μετρήσεις </w:t>
      </w:r>
    </w:p>
    <w:p w:rsidR="007E2E6A" w:rsidRDefault="007E2E6A" w:rsidP="007E2E6A">
      <w:pPr>
        <w:pStyle w:val="ListParagraph"/>
        <w:numPr>
          <w:ilvl w:val="0"/>
          <w:numId w:val="3"/>
        </w:numPr>
        <w:rPr>
          <w:lang w:val="el-GR"/>
        </w:rPr>
      </w:pPr>
      <w:r w:rsidRPr="00A81615">
        <w:rPr>
          <w:lang w:val="el-GR"/>
        </w:rPr>
        <w:t xml:space="preserve">στην είσοδο του Πειραιά από Λ Κηφισού και από Λ. Ποσειδώνος, </w:t>
      </w:r>
    </w:p>
    <w:p w:rsidR="007E2E6A" w:rsidRDefault="007E2E6A" w:rsidP="007E2E6A">
      <w:pPr>
        <w:pStyle w:val="ListParagraph"/>
        <w:numPr>
          <w:ilvl w:val="0"/>
          <w:numId w:val="3"/>
        </w:numPr>
        <w:rPr>
          <w:lang w:val="el-GR"/>
        </w:rPr>
      </w:pPr>
      <w:r w:rsidRPr="00A81615">
        <w:rPr>
          <w:lang w:val="el-GR"/>
        </w:rPr>
        <w:t xml:space="preserve">στην έξοδο προς Λ. Κηφισού, προς Λ. Ποσειδώνος και προς Ομόνοια μέσω της οδού Πειραιώς  </w:t>
      </w:r>
    </w:p>
    <w:p w:rsidR="007E2E6A" w:rsidRDefault="007E2E6A" w:rsidP="007E2E6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στο Λιμάνι και στο κέντρο του Πειραιά πλησίον του Δημοτικού Θεάτρου </w:t>
      </w:r>
    </w:p>
    <w:p w:rsidR="007E2E6A" w:rsidRDefault="007E2E6A" w:rsidP="007E2E6A">
      <w:pPr>
        <w:ind w:left="360"/>
        <w:rPr>
          <w:lang w:val="el-GR"/>
        </w:rPr>
      </w:pPr>
      <w:r w:rsidRPr="00A81615">
        <w:rPr>
          <w:lang w:val="el-GR"/>
        </w:rPr>
        <w:t>πριν και μετά τη λειτουργία των νέων Σταθμών του Μετρό</w:t>
      </w:r>
      <w:r>
        <w:rPr>
          <w:lang w:val="el-GR"/>
        </w:rPr>
        <w:t>.</w:t>
      </w:r>
    </w:p>
    <w:p w:rsidR="00453A99" w:rsidRDefault="003303CD" w:rsidP="00453A99">
      <w:pPr>
        <w:rPr>
          <w:lang w:val="el-GR"/>
        </w:rPr>
      </w:pPr>
      <w:r>
        <w:rPr>
          <w:noProof/>
        </w:rPr>
        <w:drawing>
          <wp:inline distT="0" distB="0" distL="0" distR="0" wp14:anchorId="75A08DA7" wp14:editId="55A5F454">
            <wp:extent cx="6762750" cy="2533650"/>
            <wp:effectExtent l="0" t="0" r="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3A99" w:rsidRDefault="0071230A" w:rsidP="00453A99">
      <w:pPr>
        <w:rPr>
          <w:lang w:val="el-GR"/>
        </w:rPr>
      </w:pPr>
      <w:r>
        <w:rPr>
          <w:noProof/>
        </w:rPr>
        <w:drawing>
          <wp:inline distT="0" distB="0" distL="0" distR="0" wp14:anchorId="24FA16A6" wp14:editId="3FB43775">
            <wp:extent cx="6762750" cy="2476500"/>
            <wp:effectExtent l="0" t="0" r="0" b="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3A99" w:rsidRDefault="0071230A" w:rsidP="00453A99">
      <w:pPr>
        <w:rPr>
          <w:lang w:val="el-GR"/>
        </w:rPr>
      </w:pPr>
      <w:r>
        <w:rPr>
          <w:noProof/>
        </w:rPr>
        <w:drawing>
          <wp:inline distT="0" distB="0" distL="0" distR="0" wp14:anchorId="28915972" wp14:editId="138AC819">
            <wp:extent cx="6762750" cy="2609850"/>
            <wp:effectExtent l="0" t="0" r="0" b="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2E6A" w:rsidRDefault="007E2E6A" w:rsidP="00A81615">
      <w:pPr>
        <w:ind w:left="360"/>
        <w:rPr>
          <w:u w:val="single"/>
          <w:lang w:val="el-GR"/>
        </w:rPr>
      </w:pPr>
    </w:p>
    <w:p w:rsidR="007E2E6A" w:rsidRDefault="007E2E6A" w:rsidP="00A81615">
      <w:pPr>
        <w:ind w:left="360"/>
        <w:rPr>
          <w:u w:val="single"/>
          <w:lang w:val="el-GR"/>
        </w:rPr>
      </w:pPr>
    </w:p>
    <w:p w:rsidR="006A6BC6" w:rsidRDefault="006A6BC6" w:rsidP="00A81615">
      <w:pPr>
        <w:ind w:left="360"/>
        <w:rPr>
          <w:u w:val="single"/>
          <w:lang w:val="el-GR"/>
        </w:rPr>
      </w:pPr>
      <w:r w:rsidRPr="006A6BC6">
        <w:rPr>
          <w:u w:val="single"/>
          <w:lang w:val="el-GR"/>
        </w:rPr>
        <w:t>Β. Αθήνα κέντρο</w:t>
      </w:r>
    </w:p>
    <w:p w:rsidR="006A6BC6" w:rsidRDefault="006A6BC6" w:rsidP="006A6BC6">
      <w:pPr>
        <w:ind w:firstLine="360"/>
        <w:rPr>
          <w:lang w:val="el-GR"/>
        </w:rPr>
      </w:pPr>
      <w:r w:rsidRPr="006A6BC6">
        <w:rPr>
          <w:lang w:val="el-GR"/>
        </w:rPr>
        <w:t>Για το κέντρο της Αθήνας,</w:t>
      </w:r>
      <w:r>
        <w:rPr>
          <w:lang w:val="el-GR"/>
        </w:rPr>
        <w:t xml:space="preserve"> </w:t>
      </w:r>
      <w:r w:rsidRPr="00A81615">
        <w:rPr>
          <w:lang w:val="el-GR"/>
        </w:rPr>
        <w:t>τα κυκλοφοριακά στοιχεία αφορούν σε θέσεις μετρήσεις</w:t>
      </w:r>
      <w:r w:rsidRPr="006A6BC6">
        <w:rPr>
          <w:lang w:val="el-GR"/>
        </w:rPr>
        <w:t xml:space="preserve"> </w:t>
      </w:r>
      <w:r>
        <w:rPr>
          <w:lang w:val="el-GR"/>
        </w:rPr>
        <w:t xml:space="preserve">εντός </w:t>
      </w:r>
      <w:r w:rsidR="008A4177" w:rsidRPr="006A6BC6">
        <w:rPr>
          <w:lang w:val="el-GR"/>
        </w:rPr>
        <w:t>Δακτυλίου</w:t>
      </w:r>
      <w:r w:rsidR="008A4177">
        <w:rPr>
          <w:lang w:val="el-GR"/>
        </w:rPr>
        <w:t xml:space="preserve">, εκτός Δακτυλίου </w:t>
      </w:r>
      <w:r>
        <w:rPr>
          <w:lang w:val="el-GR"/>
        </w:rPr>
        <w:t>και στα όρι</w:t>
      </w:r>
      <w:r w:rsidR="008A4177">
        <w:rPr>
          <w:lang w:val="el-GR"/>
        </w:rPr>
        <w:t>ά</w:t>
      </w:r>
      <w:r>
        <w:rPr>
          <w:lang w:val="el-GR"/>
        </w:rPr>
        <w:t xml:space="preserve"> </w:t>
      </w:r>
      <w:r w:rsidRPr="006A6BC6">
        <w:rPr>
          <w:lang w:val="el-GR"/>
        </w:rPr>
        <w:t>του</w:t>
      </w:r>
      <w:r>
        <w:rPr>
          <w:lang w:val="el-GR"/>
        </w:rPr>
        <w:t>,</w:t>
      </w:r>
      <w:r w:rsidRPr="006A6BC6">
        <w:rPr>
          <w:lang w:val="el-GR"/>
        </w:rPr>
        <w:t xml:space="preserve"> πριν και μετά την εφαρμογή </w:t>
      </w:r>
      <w:r>
        <w:rPr>
          <w:lang w:val="el-GR"/>
        </w:rPr>
        <w:t>του</w:t>
      </w:r>
      <w:r w:rsidR="008A4177">
        <w:rPr>
          <w:lang w:val="el-GR"/>
        </w:rPr>
        <w:t xml:space="preserve"> μέτρου</w:t>
      </w:r>
      <w:r>
        <w:rPr>
          <w:lang w:val="el-GR"/>
        </w:rPr>
        <w:t>.</w:t>
      </w:r>
    </w:p>
    <w:p w:rsidR="007E2E6A" w:rsidRPr="006A6BC6" w:rsidRDefault="007E2E6A" w:rsidP="006A6BC6">
      <w:pPr>
        <w:ind w:firstLine="360"/>
        <w:rPr>
          <w:lang w:val="el-GR"/>
        </w:rPr>
      </w:pPr>
    </w:p>
    <w:p w:rsidR="006A6BC6" w:rsidRPr="006A6BC6" w:rsidRDefault="006A6BC6" w:rsidP="00A81615">
      <w:pPr>
        <w:ind w:left="360"/>
        <w:rPr>
          <w:u w:val="single"/>
          <w:lang w:val="el-GR"/>
        </w:rPr>
      </w:pPr>
      <w:r>
        <w:rPr>
          <w:u w:val="single"/>
          <w:lang w:val="el-GR"/>
        </w:rPr>
        <w:t>Εντός Δακτυλίου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2830"/>
        <w:gridCol w:w="750"/>
        <w:gridCol w:w="747"/>
        <w:gridCol w:w="1160"/>
        <w:gridCol w:w="665"/>
        <w:gridCol w:w="747"/>
        <w:gridCol w:w="1081"/>
        <w:gridCol w:w="807"/>
        <w:gridCol w:w="747"/>
        <w:gridCol w:w="1246"/>
      </w:tblGrid>
      <w:tr w:rsidR="006A6BC6" w:rsidRPr="006A6BC6" w:rsidTr="006A6BC6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ΑΞΟΝΑΣ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3303CD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ΔΙΕΛΕΥΣΕΙΣ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3303CD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ΚΑΤΑΛΗΨΗ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BC6" w:rsidRPr="003303CD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ΤΑΧΥΤΗΤΑ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 xml:space="preserve">ΠΟΣΟΣΤΑ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vol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 xml:space="preserve">ΠΟΣΟΣΤΑ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 xml:space="preserve">ΠΟΣΟΣΤΑ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 xml:space="preserve">ΚΑΛΛΙΡΡΟΗΣ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</w:t>
            </w:r>
            <w:r w:rsidRPr="006A6BC6">
              <w:rPr>
                <w:rFonts w:ascii="Calibri" w:eastAsia="Times New Roman" w:hAnsi="Calibri" w:cs="Calibri"/>
                <w:color w:val="000000"/>
              </w:rPr>
              <w:t>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Βουλι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αγμένη)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-4,3%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-6,7%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1,5%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ΚΑΛΛΙΡΡΟΗΣ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-15,2%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8,6%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ΑΡΔΗΤΤΟΥ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</w:t>
            </w:r>
            <w:r w:rsidRPr="006A6BC6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Βασ.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Σοφί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ας)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1867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-2,5%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-12,5%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6,9%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 xml:space="preserve">Λ. ΒΟΥΛΙΑΓΜΕΝΗΣ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</w:t>
            </w:r>
            <w:r w:rsidRPr="006A6BC6">
              <w:rPr>
                <w:rFonts w:ascii="Calibri" w:eastAsia="Times New Roman" w:hAnsi="Calibri" w:cs="Calibri"/>
                <w:color w:val="000000"/>
              </w:rPr>
              <w:t>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998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-1,7%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-36,2%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13,7%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ΒΑΣ. ΚΩΝΣΤΑΝΤΙΝΟΥ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</w:t>
            </w:r>
            <w:r w:rsidRPr="006A6BC6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Αρδητού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-0,5%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-15,7%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11,6%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6A6BC6">
              <w:rPr>
                <w:rFonts w:ascii="Calibri" w:eastAsia="Times New Roman" w:hAnsi="Calibri" w:cs="Calibri"/>
                <w:color w:val="000000"/>
                <w:lang w:val="el-GR"/>
              </w:rPr>
              <w:t>ΒΑΣ. ΚΩΝΣΤΑΝΤΙΝΟΥ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</w:t>
            </w:r>
            <w:r w:rsidRPr="006A6BC6">
              <w:rPr>
                <w:rFonts w:ascii="Calibri" w:eastAsia="Times New Roman" w:hAnsi="Calibri" w:cs="Calibri"/>
                <w:color w:val="000000"/>
                <w:lang w:val="el-GR"/>
              </w:rPr>
              <w:t xml:space="preserve"> (προς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  <w:lang w:val="el-GR"/>
              </w:rPr>
              <w:t>Βασ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  <w:lang w:val="el-GR"/>
              </w:rPr>
              <w:t>. Σοφίας)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-3,3%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-4,7%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2,0%</w:t>
            </w:r>
          </w:p>
        </w:tc>
      </w:tr>
      <w:tr w:rsidR="006A6BC6" w:rsidRPr="006A6BC6" w:rsidTr="00774586">
        <w:trPr>
          <w:trHeight w:val="50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ΒΑΣ. ΣΟΦΙΑΣ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Κηφισιά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-5,1%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-22,5%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15,2%</w:t>
            </w:r>
          </w:p>
        </w:tc>
      </w:tr>
      <w:tr w:rsidR="006A6BC6" w:rsidRPr="006A6BC6" w:rsidTr="00774586">
        <w:trPr>
          <w:trHeight w:val="408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ΒΑΣ. ΣΟΦΙΑΣ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-22,2%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12,8%</w:t>
            </w:r>
          </w:p>
        </w:tc>
      </w:tr>
      <w:tr w:rsidR="006A6BC6" w:rsidRPr="006A6BC6" w:rsidTr="006A6BC6">
        <w:trPr>
          <w:trHeight w:val="38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ΔΙΑΚΟΥ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-2,1%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3,3%</w:t>
            </w:r>
          </w:p>
        </w:tc>
      </w:tr>
      <w:tr w:rsidR="006A6BC6" w:rsidRPr="006A6BC6" w:rsidTr="006A6BC6">
        <w:trPr>
          <w:trHeight w:val="398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Λ. ΣΥΓΓΡΟΥ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1374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-4,2%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-17,8%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9,0%</w:t>
            </w:r>
          </w:p>
        </w:tc>
      </w:tr>
      <w:tr w:rsidR="006A6BC6" w:rsidRPr="006A6BC6" w:rsidTr="006A6BC6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Λ. ΣΥΓΓΡΟΥ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Γλυφάδ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1101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-5,6%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-4,8%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0,8%</w:t>
            </w:r>
          </w:p>
        </w:tc>
      </w:tr>
      <w:tr w:rsidR="006A6BC6" w:rsidRPr="006A6BC6" w:rsidTr="00774586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ΣΤΑΔΙΟΥ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-12,3%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14,3%</w:t>
            </w:r>
          </w:p>
        </w:tc>
      </w:tr>
      <w:tr w:rsidR="006A6BC6" w:rsidRPr="006A6BC6" w:rsidTr="00774586">
        <w:trPr>
          <w:trHeight w:val="418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Λ. ΑΜΑΛΙΑΣ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-3,0%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-15,8%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17,8%</w:t>
            </w:r>
          </w:p>
        </w:tc>
      </w:tr>
      <w:tr w:rsidR="006A6BC6" w:rsidRPr="006A6BC6" w:rsidTr="00774586">
        <w:trPr>
          <w:trHeight w:val="426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ΑΓ. ΚΩΝΣΤΑΝΤΙΝΟΥ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-3,3%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-2,5%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-0,7%</w:t>
            </w:r>
          </w:p>
        </w:tc>
      </w:tr>
      <w:tr w:rsidR="006A6BC6" w:rsidRPr="006A6BC6" w:rsidTr="00774586">
        <w:trPr>
          <w:trHeight w:val="44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ΠΕΙΡΑΙΩΣ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Πειρ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αιά)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-5,5%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-0,4%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-0,5%</w:t>
            </w:r>
          </w:p>
        </w:tc>
      </w:tr>
      <w:tr w:rsidR="006A6BC6" w:rsidRPr="006A6BC6" w:rsidTr="00774586">
        <w:trPr>
          <w:trHeight w:val="5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ΠΕΙΡΑΙΩΣ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Ομόνοι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-6,0%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-11,5%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6,3%</w:t>
            </w:r>
          </w:p>
        </w:tc>
      </w:tr>
    </w:tbl>
    <w:p w:rsidR="006A6BC6" w:rsidRDefault="006A6BC6" w:rsidP="00A81615">
      <w:pPr>
        <w:ind w:left="360"/>
        <w:rPr>
          <w:lang w:val="el-GR"/>
        </w:rPr>
      </w:pPr>
    </w:p>
    <w:p w:rsidR="006A6BC6" w:rsidRDefault="006A6BC6" w:rsidP="00A81615">
      <w:pPr>
        <w:ind w:left="360"/>
        <w:rPr>
          <w:lang w:val="el-GR"/>
        </w:rPr>
      </w:pPr>
    </w:p>
    <w:p w:rsidR="007E2E6A" w:rsidRDefault="007E2E6A" w:rsidP="00A81615">
      <w:pPr>
        <w:ind w:left="360"/>
        <w:rPr>
          <w:lang w:val="el-GR"/>
        </w:rPr>
      </w:pPr>
    </w:p>
    <w:p w:rsidR="007E2E6A" w:rsidRDefault="007E2E6A" w:rsidP="00A81615">
      <w:pPr>
        <w:ind w:left="360"/>
        <w:rPr>
          <w:lang w:val="el-GR"/>
        </w:rPr>
      </w:pPr>
    </w:p>
    <w:p w:rsidR="007E2E6A" w:rsidRDefault="007E2E6A" w:rsidP="00A81615">
      <w:pPr>
        <w:ind w:left="360"/>
        <w:rPr>
          <w:lang w:val="el-GR"/>
        </w:rPr>
      </w:pPr>
    </w:p>
    <w:p w:rsidR="007E2E6A" w:rsidRDefault="007E2E6A" w:rsidP="00A81615">
      <w:pPr>
        <w:ind w:left="360"/>
        <w:rPr>
          <w:lang w:val="el-GR"/>
        </w:rPr>
      </w:pPr>
    </w:p>
    <w:p w:rsidR="007E2E6A" w:rsidRDefault="007E2E6A" w:rsidP="00A81615">
      <w:pPr>
        <w:ind w:left="360"/>
        <w:rPr>
          <w:lang w:val="el-GR"/>
        </w:rPr>
      </w:pPr>
    </w:p>
    <w:p w:rsidR="007E2E6A" w:rsidRPr="00A81615" w:rsidRDefault="007E2E6A" w:rsidP="00A81615">
      <w:pPr>
        <w:ind w:left="360"/>
        <w:rPr>
          <w:lang w:val="el-GR"/>
        </w:rPr>
      </w:pPr>
    </w:p>
    <w:p w:rsidR="0071230A" w:rsidRDefault="0071230A" w:rsidP="00453A99">
      <w:pPr>
        <w:rPr>
          <w:lang w:val="el-GR"/>
        </w:rPr>
      </w:pPr>
    </w:p>
    <w:p w:rsidR="008A4177" w:rsidRPr="006A6BC6" w:rsidRDefault="008A4177" w:rsidP="008A4177">
      <w:pPr>
        <w:ind w:left="360"/>
        <w:rPr>
          <w:u w:val="single"/>
          <w:lang w:val="el-GR"/>
        </w:rPr>
      </w:pPr>
      <w:r>
        <w:rPr>
          <w:u w:val="single"/>
          <w:lang w:val="el-GR"/>
        </w:rPr>
        <w:t>Όριο Δακτυλίου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2721"/>
        <w:gridCol w:w="840"/>
        <w:gridCol w:w="775"/>
        <w:gridCol w:w="1081"/>
        <w:gridCol w:w="752"/>
        <w:gridCol w:w="885"/>
        <w:gridCol w:w="1107"/>
        <w:gridCol w:w="761"/>
        <w:gridCol w:w="803"/>
        <w:gridCol w:w="1193"/>
      </w:tblGrid>
      <w:tr w:rsidR="00774586" w:rsidRPr="008A4177" w:rsidTr="00774586">
        <w:trPr>
          <w:trHeight w:val="27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ΑΞΟΝΑΣ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774586" w:rsidRPr="008A4177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</w:tr>
      <w:tr w:rsidR="00774586" w:rsidRPr="008A4177" w:rsidTr="00774586">
        <w:trPr>
          <w:trHeight w:val="414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ΚΑΛΛΙΡΡΟΗΣ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1722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1716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-0,4%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0,9%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-0,9%</w:t>
            </w:r>
          </w:p>
        </w:tc>
      </w:tr>
      <w:tr w:rsidR="00774586" w:rsidRPr="008A4177" w:rsidTr="00774586">
        <w:trPr>
          <w:trHeight w:val="432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ΚΑΛΛΙΡΡΟΗΣ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Πειρ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αιώς)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1846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1605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-13,0%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-7,0%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-17,5%</w:t>
            </w:r>
          </w:p>
        </w:tc>
      </w:tr>
      <w:tr w:rsidR="00774586" w:rsidRPr="008A4177" w:rsidTr="00774586">
        <w:trPr>
          <w:trHeight w:val="412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ΜΑΡΝΗΣ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0,8%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-6,1%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-5,5%</w:t>
            </w:r>
          </w:p>
        </w:tc>
      </w:tr>
      <w:tr w:rsidR="00774586" w:rsidRPr="008A4177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>Λ. ΑΛΕΞΑΝΔΡΑΣ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</w:t>
            </w:r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 (προς Λ. Κηφισίας)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0,7%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-25,4%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14,8%</w:t>
            </w:r>
          </w:p>
        </w:tc>
      </w:tr>
      <w:tr w:rsidR="00774586" w:rsidRPr="008A4177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Λ. ΑΛΕΞΑΝΔΡΑΣ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  </w:t>
            </w:r>
            <w:r w:rsidRPr="008A4177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Πα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τησίων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1226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-2,6%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-5,1%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0,3%</w:t>
            </w:r>
          </w:p>
        </w:tc>
      </w:tr>
      <w:tr w:rsidR="00774586" w:rsidRPr="008A4177" w:rsidTr="00774586">
        <w:trPr>
          <w:trHeight w:val="3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 xml:space="preserve">ΜΕΣΟΓΕΙΩΝ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1652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-5,6%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11,9%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-7,2%</w:t>
            </w:r>
          </w:p>
        </w:tc>
      </w:tr>
      <w:tr w:rsidR="00774586" w:rsidRPr="008A4177" w:rsidTr="00774586">
        <w:trPr>
          <w:trHeight w:val="418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ΑΧΙΛΛΕΩΣ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-0,6%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1,0%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-0,9%</w:t>
            </w:r>
          </w:p>
        </w:tc>
      </w:tr>
      <w:tr w:rsidR="00774586" w:rsidRPr="008A4177" w:rsidTr="00774586">
        <w:trPr>
          <w:trHeight w:val="424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ΙΕΡΑ ΟΔΟΣ (προς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>Κων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>/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>λεως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677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1,6%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10,5%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-3,1%</w:t>
            </w:r>
          </w:p>
        </w:tc>
      </w:tr>
      <w:tr w:rsidR="00774586" w:rsidRPr="008A4177" w:rsidTr="00774586">
        <w:trPr>
          <w:trHeight w:val="43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ΙΕΡΑ ΟΔΟΣ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Πειρ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αιώς)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-0,1%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1,3%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-3,2%</w:t>
            </w:r>
          </w:p>
        </w:tc>
      </w:tr>
      <w:tr w:rsidR="00774586" w:rsidRPr="008A4177" w:rsidTr="00774586">
        <w:trPr>
          <w:trHeight w:val="422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ΚΩΝΣΤΑΝΤΙΝΟΥΠΟΛΕΩΣ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0,3%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9,8%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-7,0%</w:t>
            </w:r>
          </w:p>
        </w:tc>
      </w:tr>
      <w:tr w:rsidR="00774586" w:rsidRPr="008A4177" w:rsidTr="00774586">
        <w:trPr>
          <w:trHeight w:val="428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ΠΕΙΡΑΙΩΣ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-4,0%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3,9%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-3,7%</w:t>
            </w:r>
          </w:p>
        </w:tc>
      </w:tr>
      <w:tr w:rsidR="00774586" w:rsidRPr="008A4177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ΧΑΜΟΣΤΕΡΝΑΣ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   </w:t>
            </w:r>
            <w:r w:rsidRPr="008A4177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Κων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λεως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0,5%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-1,3%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-1,5%</w:t>
            </w:r>
          </w:p>
        </w:tc>
      </w:tr>
      <w:tr w:rsidR="00774586" w:rsidRPr="008A4177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 xml:space="preserve">ΧΑΜΟΣΤΕΡΝΑΣ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</w:t>
            </w:r>
            <w:r w:rsidRPr="008A4177">
              <w:rPr>
                <w:rFonts w:ascii="Calibri" w:eastAsia="Times New Roman" w:hAnsi="Calibri" w:cs="Calibri"/>
                <w:color w:val="000000"/>
              </w:rPr>
              <w:t>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Λ.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Συγγρού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-0,9%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29,1%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-12,0%</w:t>
            </w:r>
          </w:p>
        </w:tc>
      </w:tr>
      <w:tr w:rsidR="00774586" w:rsidRPr="008A4177" w:rsidTr="00774586">
        <w:trPr>
          <w:trHeight w:val="478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ΗΛΙΟΥΠΟΛΕΩΣ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-2,0%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-2,8%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-0,3%</w:t>
            </w:r>
          </w:p>
        </w:tc>
      </w:tr>
      <w:tr w:rsidR="00774586" w:rsidRPr="007E2E6A" w:rsidTr="00774586">
        <w:trPr>
          <w:trHeight w:val="44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ΥΜΗΤΤΟΥ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-0,1%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22,0%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-7,1%</w:t>
            </w:r>
          </w:p>
        </w:tc>
      </w:tr>
      <w:tr w:rsidR="00774586" w:rsidRPr="007E2E6A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 xml:space="preserve">Λ. ΒΟΥΛΙΑΓΜΕΝΗΣ </w:t>
            </w:r>
            <w:r w:rsidRPr="007E2E6A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8A4177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Βουλι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αγμένη)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1854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1795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-3,2%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-2,3%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-1,3%</w:t>
            </w:r>
          </w:p>
        </w:tc>
      </w:tr>
    </w:tbl>
    <w:p w:rsidR="008A4177" w:rsidRPr="007E2E6A" w:rsidRDefault="008A4177" w:rsidP="007E2E6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Pr="006A6BC6" w:rsidRDefault="00774586" w:rsidP="00774586">
      <w:pPr>
        <w:ind w:left="360"/>
        <w:rPr>
          <w:u w:val="single"/>
          <w:lang w:val="el-GR"/>
        </w:rPr>
      </w:pPr>
      <w:r>
        <w:rPr>
          <w:u w:val="single"/>
          <w:lang w:val="el-GR"/>
        </w:rPr>
        <w:t>Εκτός Δακτυλίου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3265"/>
        <w:gridCol w:w="665"/>
        <w:gridCol w:w="747"/>
        <w:gridCol w:w="1117"/>
        <w:gridCol w:w="665"/>
        <w:gridCol w:w="747"/>
        <w:gridCol w:w="1117"/>
        <w:gridCol w:w="665"/>
        <w:gridCol w:w="747"/>
        <w:gridCol w:w="1177"/>
      </w:tblGrid>
      <w:tr w:rsidR="00774586" w:rsidRPr="00774586" w:rsidTr="00774586">
        <w:trPr>
          <w:trHeight w:val="256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ΑΞΟΝΑΣ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774586" w:rsidRPr="00774586" w:rsidTr="00774586">
        <w:trPr>
          <w:trHeight w:val="378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ΚΗΦΙΣΟΥ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Λα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μί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5303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5137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-3,1%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-1,3%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Λ.ΚΗΦΙΣΟΥ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Πειρ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αιά)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5985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5982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0,2%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-3,8%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ΣΥΓΓΡΟΥ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3445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3189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-7,4%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-4,6%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ΣΥΓΓΡΟΥ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Γλυφάδ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3403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3181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-6,5%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-5,7%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ΚΗΦΙΣΙΑΣ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Κηφισιά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1902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-1,7%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-17,6%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8,5%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ΚΗΦΙΣΙΑΣ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2497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2411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-0,9%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-5,2%</w:t>
            </w:r>
          </w:p>
        </w:tc>
      </w:tr>
      <w:tr w:rsidR="00774586" w:rsidRPr="00774586" w:rsidTr="00774586">
        <w:trPr>
          <w:trHeight w:val="256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ΜΕΣΟΓΕΙΩΝ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      </w:t>
            </w:r>
            <w:r w:rsidRPr="00774586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Αγ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. Παρα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σκευή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-2,2%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-15,1%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7,6%</w:t>
            </w:r>
          </w:p>
        </w:tc>
      </w:tr>
      <w:tr w:rsidR="00774586" w:rsidRPr="00774586" w:rsidTr="00774586">
        <w:trPr>
          <w:trHeight w:val="410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ΜΕΣΟΓΕΙΩΝ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1905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1872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-1,7%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0,3%</w:t>
            </w:r>
          </w:p>
        </w:tc>
      </w:tr>
      <w:tr w:rsidR="00774586" w:rsidRPr="00774586" w:rsidTr="00774586">
        <w:trPr>
          <w:trHeight w:val="410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ΑΘΗΝΩΝ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Δα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φνί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3778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3725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2,3%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-3,7%</w:t>
            </w:r>
          </w:p>
        </w:tc>
      </w:tr>
      <w:tr w:rsidR="00774586" w:rsidRPr="00774586" w:rsidTr="00774586">
        <w:trPr>
          <w:trHeight w:val="410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ΑΘΗΝΩΝ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0,2%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-0,2%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-2,0%</w:t>
            </w:r>
          </w:p>
        </w:tc>
      </w:tr>
      <w:tr w:rsidR="00774586" w:rsidRPr="00774586" w:rsidTr="00774586">
        <w:trPr>
          <w:trHeight w:val="410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ΠΟΣΕΙΔΩΝΟΣ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Γλυφάδ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3172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3105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-2,1%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-0,4%</w:t>
            </w:r>
          </w:p>
        </w:tc>
      </w:tr>
      <w:tr w:rsidR="00774586" w:rsidRPr="00774586" w:rsidTr="00774586">
        <w:trPr>
          <w:trHeight w:val="436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ΠΟΣΕΙΔΩΝΟΣ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Φάληρο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-2,9%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-1,0%</w:t>
            </w:r>
          </w:p>
        </w:tc>
      </w:tr>
      <w:tr w:rsidR="00774586" w:rsidRPr="00774586" w:rsidTr="00774586">
        <w:trPr>
          <w:trHeight w:val="428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ΚΑΤΕΧΑΚΗ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Μεσογείων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-11,0%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4,1%</w:t>
            </w:r>
          </w:p>
        </w:tc>
      </w:tr>
      <w:tr w:rsidR="00774586" w:rsidRPr="00774586" w:rsidTr="00774586">
        <w:trPr>
          <w:trHeight w:val="420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ΚΑΤΕΧΑΚΗ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Κα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ρέ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2167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-0,6%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-0,7%</w:t>
            </w:r>
          </w:p>
        </w:tc>
      </w:tr>
      <w:tr w:rsidR="00774586" w:rsidRPr="00774586" w:rsidTr="00774586">
        <w:trPr>
          <w:trHeight w:val="426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ΒΟΥΛΙΑΓΜΕΝΗΣ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7,8%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-4,7%</w:t>
            </w:r>
          </w:p>
        </w:tc>
      </w:tr>
      <w:tr w:rsidR="00774586" w:rsidRPr="00774586" w:rsidTr="00774586">
        <w:trPr>
          <w:trHeight w:val="256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 xml:space="preserve">Λ. ΒΟΥΛΙΑΓΜΕΝΗΣ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  </w:t>
            </w:r>
            <w:r w:rsidRPr="00774586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Βουλι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αγμένη)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-7,0%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2,4%</w:t>
            </w:r>
          </w:p>
        </w:tc>
      </w:tr>
      <w:tr w:rsidR="00774586" w:rsidRPr="00774586" w:rsidTr="00774586">
        <w:trPr>
          <w:trHeight w:val="454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Π. ΡΑΛΛΗ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-2,5%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-4,1%</w:t>
            </w:r>
          </w:p>
        </w:tc>
      </w:tr>
    </w:tbl>
    <w:p w:rsidR="00774586" w:rsidRDefault="00774586" w:rsidP="00453A99">
      <w:pPr>
        <w:rPr>
          <w:lang w:val="el-GR"/>
        </w:rPr>
      </w:pPr>
    </w:p>
    <w:sectPr w:rsidR="00774586" w:rsidSect="00EE7E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A78"/>
    <w:multiLevelType w:val="hybridMultilevel"/>
    <w:tmpl w:val="37E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122D"/>
    <w:multiLevelType w:val="hybridMultilevel"/>
    <w:tmpl w:val="0AD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0C17"/>
    <w:multiLevelType w:val="hybridMultilevel"/>
    <w:tmpl w:val="213A2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99"/>
    <w:rsid w:val="003303CD"/>
    <w:rsid w:val="00453A99"/>
    <w:rsid w:val="00623B9C"/>
    <w:rsid w:val="006A6BC6"/>
    <w:rsid w:val="0071230A"/>
    <w:rsid w:val="00774586"/>
    <w:rsid w:val="007E2E6A"/>
    <w:rsid w:val="008A4177"/>
    <w:rsid w:val="009454A7"/>
    <w:rsid w:val="0098687E"/>
    <w:rsid w:val="00A81615"/>
    <w:rsid w:val="00D90101"/>
    <w:rsid w:val="00DB74EE"/>
    <w:rsid w:val="00EE7E27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0769C-5715-4ADA-A4E7-C0AC2C7F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INA\KYKLOFORIAKA\&#927;&#922;&#932;&#937;&#914;&#929;&#921;&#927;&#931;%202022\&#928;&#917;&#921;&#929;&#913;&#921;&#913;&#931;\&#922;&#965;&#954;&#955;&#959;&#966;&#959;&#961;&#953;&#945;&#954;&#940;&#931;&#964;&#959;&#953;&#967;&#949;&#943;&#945;&#928;&#949;&#953;&#961;&#945;&#953;&#940;&#962;&#927;&#954;&#964;&#969;&#946;&#961;&#953;&#959;&#962;2022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INA\KYKLOFORIAKA\&#927;&#922;&#932;&#937;&#914;&#929;&#921;&#927;&#931;%202022\&#928;&#917;&#921;&#929;&#913;&#921;&#913;&#931;\&#922;&#965;&#954;&#955;&#959;&#966;&#959;&#961;&#953;&#945;&#954;&#940;&#931;&#964;&#959;&#953;&#967;&#949;&#943;&#945;&#928;&#949;&#953;&#961;&#945;&#953;&#940;&#962;&#927;&#954;&#964;&#969;&#946;&#961;&#953;&#959;&#962;2022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INA\KYKLOFORIAKA\&#927;&#922;&#932;&#937;&#914;&#929;&#921;&#927;&#931;%202022\&#928;&#917;&#921;&#929;&#913;&#921;&#913;&#931;\&#922;&#965;&#954;&#955;&#959;&#966;&#959;&#961;&#953;&#945;&#954;&#940;&#931;&#964;&#959;&#953;&#967;&#949;&#943;&#945;&#928;&#949;&#953;&#961;&#945;&#953;&#940;&#962;&#927;&#954;&#964;&#969;&#946;&#961;&#953;&#959;&#962;2022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 b="0"/>
              <a:t>ΣΥΓΚΡΙΣΗ ΔΙΕΛΕΥΣΕΩΝ</a:t>
            </a:r>
          </a:p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 b="0"/>
              <a:t>ΜΕΣΕΣ ΩΡΙΑΙΕΣ ΤΙΜΕΣ (7:00-19:00</a:t>
            </a:r>
            <a:r>
              <a:rPr lang="el-GR" b="0"/>
              <a:t>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433874652594222"/>
          <c:y val="0.23366963402571711"/>
          <c:w val="0.70974652903369406"/>
          <c:h val="0.58404199475065621"/>
        </c:manualLayout>
      </c:layout>
      <c:barChart>
        <c:barDir val="bar"/>
        <c:grouping val="clustered"/>
        <c:varyColors val="0"/>
        <c:ser>
          <c:idx val="0"/>
          <c:order val="0"/>
          <c:tx>
            <c:v>ΜΕΤΑ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'ΑΝΑΛΥΣΗ-GRAF'!$D$31:$D$39</c:f>
              <c:numCache>
                <c:formatCode>0</c:formatCode>
                <c:ptCount val="9"/>
                <c:pt idx="0">
                  <c:v>799.85887345833339</c:v>
                </c:pt>
                <c:pt idx="1">
                  <c:v>1505.9473316666665</c:v>
                </c:pt>
                <c:pt idx="2">
                  <c:v>458.68990191666671</c:v>
                </c:pt>
                <c:pt idx="3">
                  <c:v>1004.9707551250001</c:v>
                </c:pt>
                <c:pt idx="4">
                  <c:v>655.72596716666681</c:v>
                </c:pt>
                <c:pt idx="5">
                  <c:v>977.79873095833341</c:v>
                </c:pt>
                <c:pt idx="6">
                  <c:v>977.79873095833341</c:v>
                </c:pt>
                <c:pt idx="7">
                  <c:v>735.73185441666658</c:v>
                </c:pt>
                <c:pt idx="8">
                  <c:v>1471.4255521666673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4F-4F72-9286-5C1DA4868754}"/>
            </c:ext>
          </c:extLst>
        </c:ser>
        <c:ser>
          <c:idx val="1"/>
          <c:order val="1"/>
          <c:tx>
            <c:v>ΠΡΙΝ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'ΑΝΑΛΥΣΗ-GRAF'!$C$31:$C$39</c:f>
              <c:numCache>
                <c:formatCode>0</c:formatCode>
                <c:ptCount val="9"/>
                <c:pt idx="0">
                  <c:v>809.90278200000012</c:v>
                </c:pt>
                <c:pt idx="1">
                  <c:v>1520.4339533333334</c:v>
                </c:pt>
                <c:pt idx="2">
                  <c:v>511.91129191666664</c:v>
                </c:pt>
                <c:pt idx="3">
                  <c:v>1065.1223167500002</c:v>
                </c:pt>
                <c:pt idx="4">
                  <c:v>710.40358875000015</c:v>
                </c:pt>
                <c:pt idx="5">
                  <c:v>993.28475291666655</c:v>
                </c:pt>
                <c:pt idx="6">
                  <c:v>1067.4930569166665</c:v>
                </c:pt>
                <c:pt idx="7">
                  <c:v>780.79933208333318</c:v>
                </c:pt>
                <c:pt idx="8">
                  <c:v>1607.2031858333335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4F-4F72-9286-5C1DA4868754}"/>
            </c:ext>
          </c:extLst>
        </c:ser>
        <c:ser>
          <c:idx val="2"/>
          <c:order val="2"/>
          <c:tx>
            <c:v>ΜΑΤΑΒΟΛΗ(%)</c:v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0.33498492900401583"/>
                  <c:y val="2.79788468577926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4F-4F72-9286-5C1DA4868754}"/>
                </c:ext>
              </c:extLst>
            </c:dLbl>
            <c:dLbl>
              <c:idx val="1"/>
              <c:layout>
                <c:manualLayout>
                  <c:x val="-0.58579375457926419"/>
                  <c:y val="2.85455267646440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4F-4F72-9286-5C1DA4868754}"/>
                </c:ext>
              </c:extLst>
            </c:dLbl>
            <c:dLbl>
              <c:idx val="2"/>
              <c:layout>
                <c:manualLayout>
                  <c:x val="-0.22348279381743949"/>
                  <c:y val="3.16518167909206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4F-4F72-9286-5C1DA4868754}"/>
                </c:ext>
              </c:extLst>
            </c:dLbl>
            <c:dLbl>
              <c:idx val="3"/>
              <c:layout>
                <c:manualLayout>
                  <c:x val="-0.40693934091571887"/>
                  <c:y val="3.2602135369887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4F-4F72-9286-5C1DA4868754}"/>
                </c:ext>
              </c:extLst>
            </c:dLbl>
            <c:dLbl>
              <c:idx val="4"/>
              <c:layout>
                <c:manualLayout>
                  <c:x val="-0.28388028579760866"/>
                  <c:y val="3.74011156233181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4F-4F72-9286-5C1DA4868754}"/>
                </c:ext>
              </c:extLst>
            </c:dLbl>
            <c:dLbl>
              <c:idx val="5"/>
              <c:layout>
                <c:manualLayout>
                  <c:x val="-0.3882914843977836"/>
                  <c:y val="3.1651816790920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4F-4F72-9286-5C1DA4868754}"/>
                </c:ext>
              </c:extLst>
            </c:dLbl>
            <c:dLbl>
              <c:idx val="6"/>
              <c:layout>
                <c:manualLayout>
                  <c:x val="-0.41267395742198892"/>
                  <c:y val="3.60834531792692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54F-4F72-9286-5C1DA4868754}"/>
                </c:ext>
              </c:extLst>
            </c:dLbl>
            <c:dLbl>
              <c:idx val="7"/>
              <c:layout>
                <c:manualLayout>
                  <c:x val="-0.33812642169728785"/>
                  <c:y val="3.1651816790920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54F-4F72-9286-5C1DA4868754}"/>
                </c:ext>
              </c:extLst>
            </c:dLbl>
            <c:dLbl>
              <c:idx val="8"/>
              <c:layout>
                <c:manualLayout>
                  <c:x val="-0.5823728492271798"/>
                  <c:y val="4.96042788213404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54F-4F72-9286-5C1DA4868754}"/>
                </c:ext>
              </c:extLst>
            </c:dLbl>
            <c:dLbl>
              <c:idx val="9"/>
              <c:layout>
                <c:manualLayout>
                  <c:x val="-8.4063547472183111E-3"/>
                  <c:y val="-7.3461891643709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54F-4F72-9286-5C1DA4868754}"/>
                </c:ext>
              </c:extLst>
            </c:dLbl>
            <c:dLbl>
              <c:idx val="10"/>
              <c:layout>
                <c:manualLayout>
                  <c:x val="-5.0487580740064923E-3"/>
                  <c:y val="-3.6730945821854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4F-4F72-9286-5C1DA4868754}"/>
                </c:ext>
              </c:extLst>
            </c:dLbl>
            <c:dLbl>
              <c:idx val="11"/>
              <c:layout>
                <c:manualLayout>
                  <c:x val="-5.0471713705811964E-3"/>
                  <c:y val="-3.6730945821854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54F-4F72-9286-5C1DA4868754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'ΑΝΑΛΥΣΗ-GRAF'!$E$31:$E$39</c:f>
              <c:numCache>
                <c:formatCode>0.0%</c:formatCode>
                <c:ptCount val="9"/>
                <c:pt idx="0">
                  <c:v>-1.2401375529127012E-2</c:v>
                </c:pt>
                <c:pt idx="1">
                  <c:v>-9.5279519606275009E-3</c:v>
                </c:pt>
                <c:pt idx="2">
                  <c:v>-0.10396604028938627</c:v>
                </c:pt>
                <c:pt idx="3">
                  <c:v>-5.6473853452381095E-2</c:v>
                </c:pt>
                <c:pt idx="4">
                  <c:v>-7.6966983907755915E-2</c:v>
                </c:pt>
                <c:pt idx="5">
                  <c:v>-1.5590717478407123E-2</c:v>
                </c:pt>
                <c:pt idx="6">
                  <c:v>-8.4023334275732942E-2</c:v>
                </c:pt>
                <c:pt idx="7">
                  <c:v>-5.7719667288158805E-2</c:v>
                </c:pt>
                <c:pt idx="8">
                  <c:v>-8.4480689724532598E-2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54F-4F72-9286-5C1DA4868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648261631"/>
        <c:axId val="1"/>
      </c:barChart>
      <c:catAx>
        <c:axId val="16482616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261631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>
          <a:lumMod val="15000"/>
          <a:lumOff val="85000"/>
          <a:alpha val="39000"/>
        </a:sysClr>
      </a:solidFill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/>
              <a:t>ΣΥΓΚΡΙΣΗ ΚΑΘΥΣΤΕΡΥΣΕΩΝ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/>
              <a:t>ΜΕΣΕΣ ΩΡΙΑΙΕΣ ΤΙΜΕΣ (7:00-19:00)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ΜΕΤΑ</c:v>
          </c:tx>
          <c:spPr>
            <a:solidFill>
              <a:srgbClr val="8FB7F1"/>
            </a:solidFill>
            <a:ln w="25400">
              <a:noFill/>
            </a:ln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'ΑΝΑΛΥΣΗ-GRAF'!$G$31:$G$39</c:f>
              <c:numCache>
                <c:formatCode>0</c:formatCode>
                <c:ptCount val="9"/>
                <c:pt idx="0">
                  <c:v>9.3271020172916685</c:v>
                </c:pt>
                <c:pt idx="1">
                  <c:v>7.6516587518750026</c:v>
                </c:pt>
                <c:pt idx="2">
                  <c:v>2.9961770244999997</c:v>
                </c:pt>
                <c:pt idx="3">
                  <c:v>12.807068835000003</c:v>
                </c:pt>
                <c:pt idx="4">
                  <c:v>9.5492759685416662</c:v>
                </c:pt>
                <c:pt idx="5">
                  <c:v>8.5249566779166663</c:v>
                </c:pt>
                <c:pt idx="6">
                  <c:v>8.5249566779166663</c:v>
                </c:pt>
                <c:pt idx="7">
                  <c:v>5.1998557866666655</c:v>
                </c:pt>
                <c:pt idx="8">
                  <c:v>41.062186950000005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6-4497-8ABA-62F106788FAA}"/>
            </c:ext>
          </c:extLst>
        </c:ser>
        <c:ser>
          <c:idx val="1"/>
          <c:order val="1"/>
          <c:tx>
            <c:v>ΠΡΙΝ</c:v>
          </c:tx>
          <c:spPr>
            <a:solidFill>
              <a:srgbClr val="BACDAB"/>
            </a:solidFill>
            <a:ln>
              <a:noFill/>
            </a:ln>
            <a:effectLst/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'ΑΝΑΛΥΣΗ-GRAF'!$F$31:$F$39</c:f>
              <c:numCache>
                <c:formatCode>0</c:formatCode>
                <c:ptCount val="9"/>
                <c:pt idx="0">
                  <c:v>13.110083211666668</c:v>
                </c:pt>
                <c:pt idx="1">
                  <c:v>10.961729640833335</c:v>
                </c:pt>
                <c:pt idx="2">
                  <c:v>4.2132168083333337</c:v>
                </c:pt>
                <c:pt idx="3">
                  <c:v>13.8417184025</c:v>
                </c:pt>
                <c:pt idx="4">
                  <c:v>12.270541204166669</c:v>
                </c:pt>
                <c:pt idx="5">
                  <c:v>9.7584744491666662</c:v>
                </c:pt>
                <c:pt idx="6">
                  <c:v>14.682003462500003</c:v>
                </c:pt>
                <c:pt idx="7">
                  <c:v>5.4853192825000008</c:v>
                </c:pt>
                <c:pt idx="8">
                  <c:v>41.001484567499993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66-4497-8ABA-62F106788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01964160"/>
        <c:axId val="1"/>
      </c:barChart>
      <c:catAx>
        <c:axId val="80196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19641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/>
              <a:t>ΣΥΓΚΡΙΣΗ ΤΑΧΥΤΗΤΑΣ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/>
              <a:t>ΜΕΣΕΣ ΩΡΙΑΙΕΣ ΤΙΜΕΣ (7:00-19:00)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ΜΕΤΑ</c:v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'ΑΝΑΛΥΣΗ-GRAF'!$J$31:$J$39</c:f>
              <c:numCache>
                <c:formatCode>0</c:formatCode>
                <c:ptCount val="9"/>
                <c:pt idx="0">
                  <c:v>60.978557127083342</c:v>
                </c:pt>
                <c:pt idx="1">
                  <c:v>72.582098060416669</c:v>
                </c:pt>
                <c:pt idx="2">
                  <c:v>43.03390408333334</c:v>
                </c:pt>
                <c:pt idx="3">
                  <c:v>17.41414199479167</c:v>
                </c:pt>
                <c:pt idx="4">
                  <c:v>24.669814491666664</c:v>
                </c:pt>
                <c:pt idx="5">
                  <c:v>28.504544591666665</c:v>
                </c:pt>
                <c:pt idx="6">
                  <c:v>28.504544591666665</c:v>
                </c:pt>
                <c:pt idx="7">
                  <c:v>95.526745066666663</c:v>
                </c:pt>
                <c:pt idx="8">
                  <c:v>48.08537470000001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A-40BC-B836-02ABF30774C5}"/>
            </c:ext>
          </c:extLst>
        </c:ser>
        <c:ser>
          <c:idx val="1"/>
          <c:order val="1"/>
          <c:tx>
            <c:v>ΠΡΙΝ</c:v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'ΑΝΑΛΥΣΗ-GRAF'!$I$31:$I$39</c:f>
              <c:numCache>
                <c:formatCode>0</c:formatCode>
                <c:ptCount val="9"/>
                <c:pt idx="0">
                  <c:v>54.429304158333331</c:v>
                </c:pt>
                <c:pt idx="1">
                  <c:v>64.256505774999994</c:v>
                </c:pt>
                <c:pt idx="2">
                  <c:v>40.535773558333332</c:v>
                </c:pt>
                <c:pt idx="3">
                  <c:v>16.675517366666668</c:v>
                </c:pt>
                <c:pt idx="4">
                  <c:v>21.840378474999998</c:v>
                </c:pt>
                <c:pt idx="5">
                  <c:v>26.338994937500004</c:v>
                </c:pt>
                <c:pt idx="6">
                  <c:v>23.605512195833334</c:v>
                </c:pt>
                <c:pt idx="7">
                  <c:v>95.441646616666674</c:v>
                </c:pt>
                <c:pt idx="8">
                  <c:v>48.282811191666681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5A-40BC-B836-02ABF3077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01964160"/>
        <c:axId val="1"/>
      </c:barChart>
      <c:catAx>
        <c:axId val="80196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19641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ERBUSER</cp:lastModifiedBy>
  <cp:revision>2</cp:revision>
  <dcterms:created xsi:type="dcterms:W3CDTF">2022-11-23T06:14:00Z</dcterms:created>
  <dcterms:modified xsi:type="dcterms:W3CDTF">2022-11-23T06:14:00Z</dcterms:modified>
</cp:coreProperties>
</file>